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895" w:type="dxa"/>
        <w:tblInd w:w="93" w:type="dxa"/>
        <w:tblLook w:val="04A0" w:firstRow="1" w:lastRow="0" w:firstColumn="1" w:lastColumn="0" w:noHBand="0" w:noVBand="1"/>
      </w:tblPr>
      <w:tblGrid>
        <w:gridCol w:w="1229"/>
        <w:gridCol w:w="580"/>
        <w:gridCol w:w="1356"/>
        <w:gridCol w:w="2970"/>
        <w:gridCol w:w="5760"/>
      </w:tblGrid>
      <w:tr w:rsidR="009A063E" w:rsidRPr="005B3D56" w14:paraId="053EA596" w14:textId="77777777" w:rsidTr="00132A1B">
        <w:trPr>
          <w:trHeight w:val="288"/>
        </w:trPr>
        <w:tc>
          <w:tcPr>
            <w:tcW w:w="118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F06A" w14:textId="3ED7F6E4" w:rsidR="009A063E" w:rsidRP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Table S2</w:t>
            </w:r>
            <w:r>
              <w:rPr>
                <w:rFonts w:ascii="MS Gothic" w:eastAsia="MS Gothic" w:hAnsi="MS Gothic" w:cs="MS Gothic" w:hint="eastAsia"/>
                <w:color w:val="000000"/>
              </w:rPr>
              <w:t>:</w:t>
            </w:r>
            <w:r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>
              <w:rPr>
                <w:rFonts w:ascii="Calibri" w:hAnsi="Calibri" w:cs="Times New Roman" w:hint="eastAsia"/>
                <w:color w:val="000000"/>
              </w:rPr>
              <w:t>The area under the curve</w:t>
            </w:r>
            <w:r w:rsidR="00132A1B">
              <w:rPr>
                <w:rFonts w:ascii="Calibri" w:hAnsi="Calibri" w:cs="Times New Roman" w:hint="eastAsia"/>
                <w:color w:val="000000"/>
              </w:rPr>
              <w:t xml:space="preserve"> (AUC)</w:t>
            </w:r>
            <w:r>
              <w:rPr>
                <w:rFonts w:ascii="Calibri" w:hAnsi="Calibri" w:cs="Times New Roman" w:hint="eastAsia"/>
                <w:color w:val="000000"/>
              </w:rPr>
              <w:t xml:space="preserve"> and sensitivity/specificity for receiver operator characteristic</w:t>
            </w:r>
            <w:r w:rsidR="00132A1B">
              <w:rPr>
                <w:rFonts w:ascii="Calibri" w:hAnsi="Calibri" w:cs="Times New Roman" w:hint="eastAsia"/>
                <w:color w:val="000000"/>
              </w:rPr>
              <w:t xml:space="preserve"> (ROC) </w:t>
            </w:r>
            <w:r>
              <w:rPr>
                <w:rFonts w:ascii="Calibri" w:hAnsi="Calibri" w:cs="Times New Roman" w:hint="eastAsia"/>
                <w:color w:val="000000"/>
              </w:rPr>
              <w:t xml:space="preserve"> curve</w:t>
            </w:r>
          </w:p>
        </w:tc>
      </w:tr>
      <w:tr w:rsidR="009A063E" w:rsidRPr="005B3D56" w14:paraId="0A939570" w14:textId="696DDC58" w:rsidTr="00132A1B">
        <w:trPr>
          <w:gridAfter w:val="1"/>
          <w:wAfter w:w="5760" w:type="dxa"/>
          <w:trHeight w:val="302"/>
        </w:trPr>
        <w:tc>
          <w:tcPr>
            <w:tcW w:w="122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31155" w14:textId="77777777" w:rsidR="009A063E" w:rsidRPr="005B3D56" w:rsidRDefault="009A063E" w:rsidP="005B3D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Variables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8E8E7C3" w14:textId="77777777" w:rsid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CB94E" w14:textId="36B495F0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AUC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36AB0ADD" w14:textId="098C0E6D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S</w:t>
            </w:r>
            <w:r>
              <w:rPr>
                <w:rFonts w:ascii="Calibri" w:hAnsi="Calibri" w:cs="Times New Roman" w:hint="eastAsia"/>
                <w:color w:val="000000"/>
              </w:rPr>
              <w:t>ensitivity/specificity</w:t>
            </w:r>
          </w:p>
        </w:tc>
      </w:tr>
      <w:tr w:rsidR="009A063E" w:rsidRPr="005B3D56" w14:paraId="585F3465" w14:textId="5ACC9387" w:rsidTr="00132A1B">
        <w:trPr>
          <w:gridAfter w:val="1"/>
          <w:wAfter w:w="5760" w:type="dxa"/>
          <w:trHeight w:val="288"/>
        </w:trPr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8A448" w14:textId="1CE3E834" w:rsidR="009A063E" w:rsidRP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P</w:t>
            </w:r>
            <w:r>
              <w:rPr>
                <w:rFonts w:ascii="Calibri" w:hAnsi="Calibri" w:cs="Times New Roman" w:hint="eastAsia"/>
                <w:color w:val="000000"/>
              </w:rPr>
              <w:t>re-NAC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</w:tcPr>
          <w:p w14:paraId="41F41459" w14:textId="2F4D67F0" w:rsidR="009A063E" w:rsidRP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PNI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339A5" w14:textId="37A809F4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0.51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75449AAD" w14:textId="12582AA8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0.52</w:t>
            </w:r>
          </w:p>
        </w:tc>
      </w:tr>
      <w:tr w:rsidR="009A063E" w:rsidRPr="005B3D56" w14:paraId="615CD9ED" w14:textId="63EEC99E" w:rsidTr="00132A1B">
        <w:trPr>
          <w:gridAfter w:val="1"/>
          <w:wAfter w:w="5760" w:type="dxa"/>
          <w:trHeight w:val="288"/>
        </w:trPr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69DA76" w14:textId="70FEF727" w:rsidR="009A063E" w:rsidRPr="005B3D56" w:rsidRDefault="009A063E" w:rsidP="009A06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P</w:t>
            </w:r>
            <w:r>
              <w:rPr>
                <w:rFonts w:ascii="Calibri" w:hAnsi="Calibri" w:cs="Times New Roman" w:hint="eastAsia"/>
                <w:color w:val="000000"/>
              </w:rPr>
              <w:t>re-NAC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</w:tcPr>
          <w:p w14:paraId="402F75DC" w14:textId="4F3A1B6E" w:rsidR="009A063E" w:rsidRP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Alb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EBD8E" w14:textId="44929F25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0.52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5AB9AC75" w14:textId="53DA0E39" w:rsidR="009A063E" w:rsidRPr="009A063E" w:rsidRDefault="00CA0DD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0.52</w:t>
            </w:r>
          </w:p>
        </w:tc>
      </w:tr>
      <w:tr w:rsidR="009A063E" w:rsidRPr="005B3D56" w14:paraId="2EF4A942" w14:textId="2019DA39" w:rsidTr="00132A1B">
        <w:trPr>
          <w:gridAfter w:val="1"/>
          <w:wAfter w:w="5760" w:type="dxa"/>
          <w:trHeight w:val="288"/>
        </w:trPr>
        <w:tc>
          <w:tcPr>
            <w:tcW w:w="122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22151A8" w14:textId="005C898F" w:rsidR="009A063E" w:rsidRPr="005B3D56" w:rsidRDefault="009A063E" w:rsidP="009A06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P</w:t>
            </w:r>
            <w:r>
              <w:rPr>
                <w:rFonts w:ascii="Calibri" w:hAnsi="Calibri" w:cs="Times New Roman" w:hint="eastAsia"/>
                <w:color w:val="000000"/>
              </w:rPr>
              <w:t>re-NAC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</w:tcPr>
          <w:p w14:paraId="02C085C6" w14:textId="033B275A" w:rsidR="009A063E" w:rsidRP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NLR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467DD7" w14:textId="645CF748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0.54</w:t>
            </w:r>
          </w:p>
        </w:tc>
        <w:tc>
          <w:tcPr>
            <w:tcW w:w="2970" w:type="dxa"/>
            <w:tcBorders>
              <w:top w:val="nil"/>
              <w:left w:val="nil"/>
              <w:right w:val="nil"/>
            </w:tcBorders>
          </w:tcPr>
          <w:p w14:paraId="1AD58EC2" w14:textId="769BD13D" w:rsidR="009A063E" w:rsidRPr="009A063E" w:rsidRDefault="00CA0DD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0.54</w:t>
            </w:r>
          </w:p>
        </w:tc>
      </w:tr>
      <w:tr w:rsidR="009A063E" w:rsidRPr="005B3D56" w14:paraId="4A3E0D10" w14:textId="77777777" w:rsidTr="00132A1B">
        <w:trPr>
          <w:gridAfter w:val="1"/>
          <w:wAfter w:w="5760" w:type="dxa"/>
          <w:trHeight w:val="288"/>
        </w:trPr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BF9E230" w14:textId="7915E61F" w:rsidR="009A063E" w:rsidRPr="005B3D56" w:rsidRDefault="009A063E" w:rsidP="009A06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P</w:t>
            </w:r>
            <w:r>
              <w:rPr>
                <w:rFonts w:ascii="Calibri" w:hAnsi="Calibri" w:cs="Times New Roman" w:hint="eastAsia"/>
                <w:color w:val="000000"/>
              </w:rPr>
              <w:t>re-NAC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674785" w14:textId="061CF5D0" w:rsid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BMI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2FA24A" w14:textId="3098A8AD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0.54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71DD28" w14:textId="6B8BC445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0.53</w:t>
            </w:r>
          </w:p>
        </w:tc>
      </w:tr>
      <w:tr w:rsidR="009A063E" w:rsidRPr="005B3D56" w14:paraId="659A60E0" w14:textId="77777777" w:rsidTr="00132A1B">
        <w:trPr>
          <w:gridAfter w:val="1"/>
          <w:wAfter w:w="5760" w:type="dxa"/>
          <w:trHeight w:val="288"/>
        </w:trPr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04E2D" w14:textId="6452EDC2" w:rsidR="009A063E" w:rsidRPr="005B3D56" w:rsidRDefault="009A063E" w:rsidP="009A06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P</w:t>
            </w:r>
            <w:r>
              <w:rPr>
                <w:rFonts w:ascii="Calibri" w:hAnsi="Calibri" w:cs="Times New Roman" w:hint="eastAsia"/>
                <w:color w:val="000000"/>
              </w:rPr>
              <w:t>ost-NAC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73E1BF" w14:textId="7F17EBC1" w:rsid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PNI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84E94" w14:textId="6BF57995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0.57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DB56B6" w14:textId="43464656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0.53</w:t>
            </w:r>
          </w:p>
        </w:tc>
      </w:tr>
      <w:tr w:rsidR="009A063E" w:rsidRPr="005B3D56" w14:paraId="770AD3D8" w14:textId="77777777" w:rsidTr="00132A1B">
        <w:trPr>
          <w:gridAfter w:val="1"/>
          <w:wAfter w:w="5760" w:type="dxa"/>
          <w:trHeight w:val="288"/>
        </w:trPr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F0E2C" w14:textId="4C6D8A16" w:rsidR="009A063E" w:rsidRPr="005B3D56" w:rsidRDefault="009A063E" w:rsidP="009A06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P</w:t>
            </w:r>
            <w:r>
              <w:rPr>
                <w:rFonts w:ascii="Calibri" w:hAnsi="Calibri" w:cs="Times New Roman" w:hint="eastAsia"/>
                <w:color w:val="000000"/>
              </w:rPr>
              <w:t>ost-NAC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</w:tcPr>
          <w:p w14:paraId="50AF8B32" w14:textId="53BC5608" w:rsid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Alb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BD580" w14:textId="7A0518CC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0.58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1EBA95A0" w14:textId="309535DC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0.55</w:t>
            </w:r>
          </w:p>
        </w:tc>
      </w:tr>
      <w:tr w:rsidR="009A063E" w:rsidRPr="005B3D56" w14:paraId="1B1D8BE6" w14:textId="77777777" w:rsidTr="00132A1B">
        <w:trPr>
          <w:gridAfter w:val="1"/>
          <w:wAfter w:w="5760" w:type="dxa"/>
          <w:trHeight w:val="288"/>
        </w:trPr>
        <w:tc>
          <w:tcPr>
            <w:tcW w:w="122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2FF06EB" w14:textId="21575638" w:rsidR="009A063E" w:rsidRPr="005B3D56" w:rsidRDefault="009A063E" w:rsidP="009A06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P</w:t>
            </w:r>
            <w:r>
              <w:rPr>
                <w:rFonts w:ascii="Calibri" w:hAnsi="Calibri" w:cs="Times New Roman" w:hint="eastAsia"/>
                <w:color w:val="000000"/>
              </w:rPr>
              <w:t>ost-NAC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</w:tcPr>
          <w:p w14:paraId="4CB9474B" w14:textId="7B3D419A" w:rsid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NLR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F0E24E" w14:textId="673FF40A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0.53</w:t>
            </w:r>
          </w:p>
        </w:tc>
        <w:tc>
          <w:tcPr>
            <w:tcW w:w="2970" w:type="dxa"/>
            <w:tcBorders>
              <w:top w:val="nil"/>
              <w:left w:val="nil"/>
              <w:right w:val="nil"/>
            </w:tcBorders>
          </w:tcPr>
          <w:p w14:paraId="0626D748" w14:textId="1B82098A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0.53</w:t>
            </w:r>
          </w:p>
        </w:tc>
      </w:tr>
      <w:tr w:rsidR="009A063E" w:rsidRPr="005B3D56" w14:paraId="292EDBB6" w14:textId="77777777" w:rsidTr="00132A1B">
        <w:trPr>
          <w:gridAfter w:val="1"/>
          <w:wAfter w:w="5760" w:type="dxa"/>
          <w:trHeight w:val="288"/>
        </w:trPr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30FB1B" w14:textId="2E936F39" w:rsidR="009A063E" w:rsidRPr="005B3D56" w:rsidRDefault="009A063E" w:rsidP="009A063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hAnsi="Calibri" w:cs="Times New Roman"/>
                <w:color w:val="000000"/>
              </w:rPr>
              <w:t>P</w:t>
            </w:r>
            <w:r>
              <w:rPr>
                <w:rFonts w:ascii="Calibri" w:hAnsi="Calibri" w:cs="Times New Roman" w:hint="eastAsia"/>
                <w:color w:val="000000"/>
              </w:rPr>
              <w:t>ost-NAC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1E0630" w14:textId="780AA2D5" w:rsid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BMI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E02EF1" w14:textId="66B4A7CE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0.56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757C51" w14:textId="3B967E46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0.54</w:t>
            </w:r>
          </w:p>
        </w:tc>
      </w:tr>
      <w:tr w:rsidR="009A063E" w:rsidRPr="005B3D56" w14:paraId="0A7C99E8" w14:textId="77777777" w:rsidTr="00132A1B">
        <w:trPr>
          <w:gridAfter w:val="1"/>
          <w:wAfter w:w="5760" w:type="dxa"/>
          <w:trHeight w:val="288"/>
        </w:trPr>
        <w:tc>
          <w:tcPr>
            <w:tcW w:w="18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DD1FB" w14:textId="2C55766D" w:rsidR="009A063E" w:rsidRP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 w:rsidRPr="009A063E">
              <w:rPr>
                <w:rFonts w:ascii="Times New Roman" w:hAnsi="Times New Roman"/>
                <w:sz w:val="24"/>
                <w:szCs w:val="24"/>
              </w:rPr>
              <w:t>Δ</w:t>
            </w:r>
            <w:r w:rsidRPr="009A063E">
              <w:rPr>
                <w:rFonts w:ascii="Calibri" w:hAnsi="Calibri" w:cs="Times New Roman" w:hint="eastAsia"/>
                <w:color w:val="000000"/>
              </w:rPr>
              <w:t xml:space="preserve"> PNI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D3ABC" w14:textId="254AFF15" w:rsidR="009A063E" w:rsidRPr="009A063E" w:rsidRDefault="00CA0DD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0.62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73331D" w14:textId="73155DB7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0.57</w:t>
            </w:r>
          </w:p>
        </w:tc>
      </w:tr>
      <w:tr w:rsidR="009A063E" w:rsidRPr="005B3D56" w14:paraId="1C4ACF42" w14:textId="77777777" w:rsidTr="00132A1B">
        <w:trPr>
          <w:gridAfter w:val="1"/>
          <w:wAfter w:w="5760" w:type="dxa"/>
          <w:trHeight w:val="288"/>
        </w:trPr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DFE06" w14:textId="65ACF47C" w:rsidR="009A063E" w:rsidRP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 w:rsidRPr="009A063E">
              <w:rPr>
                <w:rFonts w:ascii="Times New Roman" w:hAnsi="Times New Roman"/>
                <w:sz w:val="24"/>
                <w:szCs w:val="24"/>
              </w:rPr>
              <w:t>Δ</w:t>
            </w:r>
            <w:r w:rsidRPr="009A063E">
              <w:rPr>
                <w:rFonts w:ascii="Calibri" w:hAnsi="Calibri" w:cs="Times New Roman" w:hint="eastAsia"/>
                <w:color w:val="000000"/>
              </w:rPr>
              <w:t xml:space="preserve"> NLR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6CE32" w14:textId="15B9255A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0.58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61913FD6" w14:textId="7ADAA883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0.57</w:t>
            </w:r>
          </w:p>
        </w:tc>
      </w:tr>
      <w:tr w:rsidR="009A063E" w:rsidRPr="005B3D56" w14:paraId="7D38E36D" w14:textId="77777777" w:rsidTr="00132A1B">
        <w:trPr>
          <w:gridAfter w:val="1"/>
          <w:wAfter w:w="5760" w:type="dxa"/>
          <w:trHeight w:val="288"/>
        </w:trPr>
        <w:tc>
          <w:tcPr>
            <w:tcW w:w="18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510BE" w14:textId="372C1E6D" w:rsidR="009A063E" w:rsidRP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 w:rsidRPr="009A063E">
              <w:rPr>
                <w:rFonts w:ascii="Times New Roman" w:hAnsi="Times New Roman"/>
                <w:sz w:val="24"/>
                <w:szCs w:val="24"/>
              </w:rPr>
              <w:t>Δ</w:t>
            </w:r>
            <w:r w:rsidRPr="009A063E">
              <w:rPr>
                <w:rFonts w:ascii="Calibri" w:hAnsi="Calibri" w:cs="Times New Roman" w:hint="eastAsia"/>
                <w:color w:val="000000"/>
              </w:rPr>
              <w:t xml:space="preserve"> NLR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00CE9" w14:textId="317F99FC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0.53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4A3C0FD9" w14:textId="07431DB6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0.51</w:t>
            </w:r>
          </w:p>
        </w:tc>
      </w:tr>
      <w:tr w:rsidR="009A063E" w:rsidRPr="005B3D56" w14:paraId="3CA0104E" w14:textId="0DD257FC" w:rsidTr="00132A1B">
        <w:trPr>
          <w:gridAfter w:val="1"/>
          <w:wAfter w:w="5760" w:type="dxa"/>
          <w:trHeight w:val="288"/>
        </w:trPr>
        <w:tc>
          <w:tcPr>
            <w:tcW w:w="18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78E887" w14:textId="32980C39" w:rsidR="009A063E" w:rsidRP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 w:rsidRPr="009A063E">
              <w:rPr>
                <w:rFonts w:ascii="Times New Roman" w:hAnsi="Times New Roman"/>
                <w:sz w:val="24"/>
                <w:szCs w:val="24"/>
              </w:rPr>
              <w:t>Δ</w:t>
            </w:r>
            <w:r w:rsidRPr="009A063E">
              <w:rPr>
                <w:rFonts w:ascii="Calibri" w:hAnsi="Calibri" w:cs="Times New Roman" w:hint="eastAsia"/>
                <w:color w:val="000000"/>
              </w:rPr>
              <w:t xml:space="preserve"> BMI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4D8CF" w14:textId="7C3893B0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bookmarkStart w:id="0" w:name="_GoBack"/>
            <w:bookmarkEnd w:id="0"/>
            <w:r>
              <w:rPr>
                <w:rFonts w:ascii="Calibri" w:hAnsi="Calibri" w:cs="Times New Roman" w:hint="eastAsia"/>
                <w:color w:val="000000"/>
              </w:rPr>
              <w:t>0.51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86182A" w14:textId="4350E991" w:rsidR="009A063E" w:rsidRPr="009A063E" w:rsidRDefault="009A063E" w:rsidP="005B3D56">
            <w:pPr>
              <w:spacing w:after="0" w:line="240" w:lineRule="auto"/>
              <w:jc w:val="center"/>
              <w:rPr>
                <w:rFonts w:ascii="Calibri" w:hAnsi="Calibri" w:cs="Times New Roman"/>
                <w:color w:val="000000"/>
              </w:rPr>
            </w:pPr>
            <w:r>
              <w:rPr>
                <w:rFonts w:ascii="Calibri" w:hAnsi="Calibri" w:cs="Times New Roman" w:hint="eastAsia"/>
                <w:color w:val="000000"/>
              </w:rPr>
              <w:t>0.51</w:t>
            </w:r>
          </w:p>
        </w:tc>
      </w:tr>
      <w:tr w:rsidR="009A063E" w:rsidRPr="005B3D56" w14:paraId="4E5AB1FC" w14:textId="77777777" w:rsidTr="00132A1B">
        <w:trPr>
          <w:trHeight w:val="288"/>
        </w:trPr>
        <w:tc>
          <w:tcPr>
            <w:tcW w:w="118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A1852" w14:textId="68B3AD52" w:rsid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NAC</w:t>
            </w:r>
            <w:r>
              <w:rPr>
                <w:rFonts w:ascii="MS Gothic" w:eastAsia="MS Gothic" w:hAnsi="MS Gothic" w:cs="MS Gothic" w:hint="eastAsia"/>
                <w:color w:val="000000"/>
              </w:rPr>
              <w:t>:</w:t>
            </w:r>
            <w:r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Neoadjuvant chemotherapy,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>
              <w:rPr>
                <w:rFonts w:ascii="Calibri" w:hAnsi="Calibri" w:cs="Times New Roman" w:hint="eastAsia"/>
                <w:color w:val="000000"/>
              </w:rPr>
              <w:t>AUC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>
              <w:rPr>
                <w:rFonts w:ascii="MS Gothic" w:eastAsia="MS Gothic" w:hAnsi="MS Gothic" w:cs="MS Gothic" w:hint="eastAsia"/>
                <w:color w:val="000000"/>
              </w:rPr>
              <w:t>:</w:t>
            </w:r>
            <w:r>
              <w:rPr>
                <w:rFonts w:ascii="Calibri" w:hAnsi="Calibri" w:cs="Times New Roman" w:hint="eastAsia"/>
                <w:color w:val="000000"/>
              </w:rPr>
              <w:t xml:space="preserve"> Area under the curve,</w:t>
            </w:r>
          </w:p>
          <w:p w14:paraId="00BFB070" w14:textId="77777777" w:rsid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PNI</w:t>
            </w:r>
            <w:r>
              <w:rPr>
                <w:rFonts w:ascii="MS Gothic" w:eastAsia="MS Gothic" w:hAnsi="MS Gothic" w:cs="MS Gothic" w:hint="eastAsia"/>
                <w:color w:val="000000"/>
              </w:rPr>
              <w:t>:</w:t>
            </w:r>
            <w:r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Prognostic nutrition</w:t>
            </w:r>
            <w:r>
              <w:rPr>
                <w:rFonts w:ascii="Calibri" w:hAnsi="Calibri" w:cs="Times New Roman" w:hint="eastAsia"/>
                <w:color w:val="000000"/>
              </w:rPr>
              <w:t>al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>
              <w:rPr>
                <w:rFonts w:ascii="Calibri" w:hAnsi="Calibri" w:cs="Times New Roman" w:hint="eastAsia"/>
                <w:color w:val="000000"/>
              </w:rPr>
              <w:t>index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, Alb</w:t>
            </w:r>
            <w:r>
              <w:rPr>
                <w:rFonts w:ascii="MS Gothic" w:eastAsia="MS Gothic" w:hAnsi="MS Gothic" w:cs="MS Gothic" w:hint="eastAsia"/>
                <w:color w:val="000000"/>
              </w:rPr>
              <w:t>:</w:t>
            </w:r>
            <w:r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Serum albumin level (g/dl),</w:t>
            </w:r>
          </w:p>
          <w:p w14:paraId="639E6377" w14:textId="492894E8" w:rsidR="009A063E" w:rsidRPr="009A063E" w:rsidRDefault="009A063E" w:rsidP="009A063E">
            <w:pPr>
              <w:spacing w:after="0" w:line="240" w:lineRule="auto"/>
              <w:rPr>
                <w:rFonts w:ascii="Calibri" w:hAnsi="Calibri" w:cs="Times New Roman"/>
                <w:color w:val="000000"/>
              </w:rPr>
            </w:pPr>
            <w:r w:rsidRPr="005B3D56">
              <w:rPr>
                <w:rFonts w:ascii="Calibri" w:eastAsia="Times New Roman" w:hAnsi="Calibri" w:cs="Times New Roman"/>
                <w:color w:val="000000"/>
              </w:rPr>
              <w:t>NLR</w:t>
            </w:r>
            <w:r>
              <w:rPr>
                <w:rFonts w:ascii="MS Gothic" w:eastAsia="MS Gothic" w:hAnsi="MS Gothic" w:cs="MS Gothic" w:hint="eastAsia"/>
                <w:color w:val="000000"/>
              </w:rPr>
              <w:t>:</w:t>
            </w:r>
            <w:r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Neutrophil/lymph</w:t>
            </w:r>
            <w:r>
              <w:rPr>
                <w:rFonts w:ascii="Calibri" w:eastAsia="Times New Roman" w:hAnsi="Calibri" w:cs="Times New Roman"/>
                <w:color w:val="000000"/>
              </w:rPr>
              <w:t>o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cyte ratio,</w:t>
            </w:r>
            <w:r w:rsidR="00CA0DDE">
              <w:rPr>
                <w:rFonts w:ascii="Calibri" w:hAnsi="Calibri" w:cs="Times New Roman" w:hint="eastAsia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BMI</w:t>
            </w:r>
            <w:r>
              <w:rPr>
                <w:rFonts w:ascii="MS Gothic" w:eastAsia="MS Gothic" w:hAnsi="MS Gothic" w:cs="MS Gothic" w:hint="eastAsia"/>
                <w:color w:val="000000"/>
              </w:rPr>
              <w:t>:</w:t>
            </w:r>
            <w:r>
              <w:rPr>
                <w:rFonts w:ascii="MS Gothic" w:eastAsia="MS Gothic" w:hAnsi="MS Gothic" w:cs="MS Gothic"/>
                <w:color w:val="000000"/>
              </w:rPr>
              <w:t xml:space="preserve"> </w:t>
            </w:r>
            <w:r w:rsidRPr="005B3D56">
              <w:rPr>
                <w:rFonts w:ascii="Calibri" w:eastAsia="Times New Roman" w:hAnsi="Calibri" w:cs="Times New Roman"/>
                <w:color w:val="000000"/>
              </w:rPr>
              <w:t>Body mass index</w:t>
            </w:r>
          </w:p>
        </w:tc>
      </w:tr>
    </w:tbl>
    <w:p w14:paraId="086ADDA7" w14:textId="77777777" w:rsidR="00871A18" w:rsidRDefault="0079340C"/>
    <w:sectPr w:rsidR="00871A18" w:rsidSect="005B3D5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D56"/>
    <w:rsid w:val="000A61E2"/>
    <w:rsid w:val="00132A1B"/>
    <w:rsid w:val="002A599D"/>
    <w:rsid w:val="003C3E46"/>
    <w:rsid w:val="005B3D56"/>
    <w:rsid w:val="0079340C"/>
    <w:rsid w:val="009A063E"/>
    <w:rsid w:val="00A065B6"/>
    <w:rsid w:val="00A83AE8"/>
    <w:rsid w:val="00AF08A7"/>
    <w:rsid w:val="00BE1E10"/>
    <w:rsid w:val="00CA0DDE"/>
    <w:rsid w:val="00FE1566"/>
    <w:rsid w:val="00FF5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C5A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3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A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3A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A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70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Roswell Park Cancer Institute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Oba, Takaaki</dc:creator>
  <cp:lastModifiedBy>Oba, Takaaki</cp:lastModifiedBy>
  <cp:revision>5</cp:revision>
  <dcterms:created xsi:type="dcterms:W3CDTF">2019-12-21T17:37:00Z</dcterms:created>
  <dcterms:modified xsi:type="dcterms:W3CDTF">2019-12-27T15:28:00Z</dcterms:modified>
</cp:coreProperties>
</file>